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17" w:rsidRDefault="00CE6A17" w:rsidP="00CE6A17">
      <w:pPr>
        <w:jc w:val="center"/>
        <w:rPr>
          <w:b/>
          <w:bCs/>
          <w:sz w:val="28"/>
          <w:szCs w:val="28"/>
        </w:rPr>
      </w:pPr>
    </w:p>
    <w:p w:rsidR="00CE6A17" w:rsidRDefault="00CE6A17" w:rsidP="00CE6A17">
      <w:pPr>
        <w:jc w:val="center"/>
        <w:rPr>
          <w:b/>
          <w:bCs/>
          <w:sz w:val="28"/>
          <w:szCs w:val="28"/>
        </w:rPr>
      </w:pPr>
    </w:p>
    <w:p w:rsidR="00112108" w:rsidRDefault="00667293" w:rsidP="00CE6A17">
      <w:pPr>
        <w:jc w:val="center"/>
      </w:pPr>
      <w:r>
        <w:rPr>
          <w:b/>
          <w:bCs/>
          <w:sz w:val="28"/>
          <w:szCs w:val="28"/>
        </w:rPr>
        <w:t>NOTICE OF SPECIAL COUNCIL MEETING</w:t>
      </w:r>
    </w:p>
    <w:p w:rsidR="00667293" w:rsidRDefault="00667293"/>
    <w:p w:rsidR="00667293" w:rsidRDefault="00667293" w:rsidP="00667293">
      <w:pPr>
        <w:ind w:firstLine="720"/>
        <w:jc w:val="both"/>
      </w:pPr>
      <w:r>
        <w:t>Pursuant to Section 7.0</w:t>
      </w:r>
      <w:r w:rsidR="00F2632C">
        <w:t>9</w:t>
      </w:r>
      <w:r>
        <w:t xml:space="preserve"> of the Charter of the Village of Oakwood, notice is hereby given of the calling of a Special Council Meeting by the </w:t>
      </w:r>
      <w:r w:rsidR="1F3C1074">
        <w:t>Johnnie Warren</w:t>
      </w:r>
      <w:r w:rsidR="00C7286F">
        <w:t>, Eloise Hardin and Patricia Rogers</w:t>
      </w:r>
      <w:r>
        <w:t xml:space="preserve"> to be held on </w:t>
      </w:r>
      <w:r w:rsidR="76AB388B">
        <w:t>August 27, 2020</w:t>
      </w:r>
      <w:r w:rsidR="0075339D">
        <w:t xml:space="preserve"> at </w:t>
      </w:r>
      <w:r w:rsidR="00C7286F">
        <w:t>7</w:t>
      </w:r>
      <w:r>
        <w:t xml:space="preserve">:00 p.m. </w:t>
      </w:r>
      <w:r w:rsidR="7605A543">
        <w:t xml:space="preserve">via </w:t>
      </w:r>
      <w:proofErr w:type="spellStart"/>
      <w:r w:rsidR="7605A543">
        <w:t>Webex</w:t>
      </w:r>
      <w:proofErr w:type="spellEnd"/>
      <w:r>
        <w:t xml:space="preserve"> to consider the following matter(s): (See attached Agenda for further information)</w:t>
      </w:r>
    </w:p>
    <w:p w:rsidR="00667293" w:rsidRDefault="00667293"/>
    <w:p w:rsidR="00667293" w:rsidRDefault="00667293"/>
    <w:p w:rsidR="004142E0" w:rsidRDefault="004142E0" w:rsidP="0001456E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9630"/>
      </w:tblGrid>
      <w:tr w:rsidR="00667293" w:rsidTr="77E88336">
        <w:trPr>
          <w:jc w:val="center"/>
        </w:trPr>
        <w:tc>
          <w:tcPr>
            <w:tcW w:w="96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1440"/>
              </w:tabs>
              <w:ind w:firstLine="510"/>
              <w:jc w:val="both"/>
            </w:pPr>
            <w:r>
              <w:t>In accordance with the provisions contained in the Village Charter no other matters will be considered by Village Council other than those listed herein.</w:t>
            </w:r>
          </w:p>
          <w:p w:rsidR="00667293" w:rsidRDefault="00667293" w:rsidP="00D83E8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1440"/>
              </w:tabs>
              <w:spacing w:after="58"/>
              <w:ind w:left="510" w:hanging="510"/>
              <w:jc w:val="both"/>
            </w:pPr>
          </w:p>
        </w:tc>
      </w:tr>
      <w:tr w:rsidR="00667293" w:rsidTr="77E88336">
        <w:trPr>
          <w:jc w:val="center"/>
        </w:trPr>
        <w:tc>
          <w:tcPr>
            <w:tcW w:w="96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1440"/>
              </w:tabs>
              <w:jc w:val="both"/>
            </w:pPr>
            <w:r>
              <w:t xml:space="preserve">                                                                                __</w:t>
            </w:r>
            <w:r w:rsidR="007C3992" w:rsidRPr="007C3992">
              <w:rPr>
                <w:rFonts w:ascii="Lucida Handwriting" w:hAnsi="Lucida Handwriting"/>
                <w:u w:val="single"/>
              </w:rPr>
              <w:t>Debra L Hladky</w:t>
            </w:r>
            <w:r>
              <w:t>_________________</w:t>
            </w:r>
          </w:p>
          <w:p w:rsidR="00667293" w:rsidRDefault="00667293" w:rsidP="00D83E83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1440"/>
              </w:tabs>
              <w:jc w:val="both"/>
            </w:pPr>
            <w:r>
              <w:t xml:space="preserve">                                                                               Debra L. Hladky </w:t>
            </w:r>
          </w:p>
          <w:p w:rsidR="00667293" w:rsidRDefault="00667293" w:rsidP="77E88336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1440"/>
              </w:tabs>
              <w:spacing w:after="58"/>
              <w:jc w:val="both"/>
            </w:pPr>
            <w:r>
              <w:t xml:space="preserve">                                                                               Clerk of Council - Village of Oakwood</w:t>
            </w:r>
          </w:p>
          <w:p w:rsidR="00667293" w:rsidRDefault="00667293" w:rsidP="77E88336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1440"/>
              </w:tabs>
              <w:spacing w:after="58"/>
              <w:jc w:val="both"/>
            </w:pPr>
          </w:p>
          <w:p w:rsidR="00667293" w:rsidRDefault="3B4B50E5" w:rsidP="77E88336">
            <w:pPr>
              <w:tabs>
                <w:tab w:val="left" w:pos="-1320"/>
                <w:tab w:val="left" w:pos="-720"/>
                <w:tab w:val="left" w:pos="0"/>
                <w:tab w:val="left" w:pos="510"/>
                <w:tab w:val="left" w:pos="1440"/>
              </w:tabs>
              <w:spacing w:after="58"/>
              <w:jc w:val="both"/>
            </w:pPr>
            <w:r>
              <w:t>FISCAL OFFICERS CERTIFICATE PRESENT</w:t>
            </w:r>
          </w:p>
        </w:tc>
      </w:tr>
    </w:tbl>
    <w:p w:rsidR="00C7286F" w:rsidRPr="003A335C" w:rsidRDefault="00C7286F" w:rsidP="00C7286F">
      <w:pPr>
        <w:ind w:left="92" w:hanging="1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980"/>
        <w:gridCol w:w="7645"/>
      </w:tblGrid>
      <w:tr w:rsidR="00C7286F" w:rsidRPr="003A335C" w:rsidTr="77E88336">
        <w:tc>
          <w:tcPr>
            <w:tcW w:w="1980" w:type="dxa"/>
            <w:shd w:val="clear" w:color="auto" w:fill="auto"/>
            <w:vAlign w:val="bottom"/>
          </w:tcPr>
          <w:p w:rsidR="00C7286F" w:rsidRPr="00835064" w:rsidRDefault="00C7286F" w:rsidP="00835064">
            <w:pPr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>Ordinance 2</w:t>
            </w:r>
            <w:r w:rsidR="46C3C2A7" w:rsidRPr="77E88336">
              <w:rPr>
                <w:sz w:val="20"/>
                <w:szCs w:val="20"/>
              </w:rPr>
              <w:t>020-73</w:t>
            </w:r>
          </w:p>
          <w:p w:rsidR="00C7286F" w:rsidRPr="00835064" w:rsidRDefault="00C7286F" w:rsidP="00835064">
            <w:pPr>
              <w:rPr>
                <w:sz w:val="18"/>
                <w:szCs w:val="18"/>
              </w:rPr>
            </w:pPr>
            <w:r w:rsidRPr="77E88336">
              <w:rPr>
                <w:sz w:val="18"/>
                <w:szCs w:val="18"/>
              </w:rPr>
              <w:t xml:space="preserve">Introduced </w:t>
            </w:r>
            <w:r w:rsidR="550FECF7" w:rsidRPr="77E88336">
              <w:rPr>
                <w:sz w:val="18"/>
                <w:szCs w:val="18"/>
              </w:rPr>
              <w:t>08-25-2020</w:t>
            </w:r>
            <w:r w:rsidRPr="77E88336">
              <w:rPr>
                <w:sz w:val="18"/>
                <w:szCs w:val="18"/>
              </w:rPr>
              <w:t xml:space="preserve"> by Mayor &amp; Council as a whole </w:t>
            </w:r>
          </w:p>
          <w:p w:rsidR="00C7286F" w:rsidRPr="00835064" w:rsidRDefault="71BE1BFC" w:rsidP="00835064">
            <w:pPr>
              <w:rPr>
                <w:sz w:val="20"/>
                <w:szCs w:val="20"/>
              </w:rPr>
            </w:pPr>
            <w:r w:rsidRPr="77E88336">
              <w:rPr>
                <w:i/>
                <w:iCs/>
                <w:color w:val="FF0000"/>
                <w:sz w:val="20"/>
                <w:szCs w:val="20"/>
              </w:rPr>
              <w:t xml:space="preserve">Second </w:t>
            </w:r>
            <w:r w:rsidR="00C7286F" w:rsidRPr="77E88336">
              <w:rPr>
                <w:i/>
                <w:iCs/>
                <w:color w:val="FF0000"/>
                <w:sz w:val="20"/>
                <w:szCs w:val="20"/>
              </w:rPr>
              <w:t>Reading</w:t>
            </w:r>
            <w:r w:rsidR="00C7286F" w:rsidRPr="77E8833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  <w:vAlign w:val="bottom"/>
          </w:tcPr>
          <w:p w:rsidR="00C7286F" w:rsidRPr="00835064" w:rsidRDefault="6412C3FE" w:rsidP="77E8833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 xml:space="preserve">AN </w:t>
            </w:r>
            <w:r w:rsidR="00D23798" w:rsidRPr="77E88336">
              <w:rPr>
                <w:sz w:val="20"/>
                <w:szCs w:val="20"/>
              </w:rPr>
              <w:t>ORDINANCE</w:t>
            </w:r>
            <w:r w:rsidRPr="77E88336">
              <w:rPr>
                <w:sz w:val="20"/>
                <w:szCs w:val="20"/>
              </w:rPr>
              <w:t xml:space="preserve"> PROVIDING FOR THE ISSUANCE AND SALE OF $50,000 OF NOTES, IN ANTICIPATION OF THE ISSUANCE OF BONDS, FOR THE PU</w:t>
            </w:r>
            <w:r w:rsidR="42CB12B1" w:rsidRPr="77E88336">
              <w:rPr>
                <w:sz w:val="20"/>
                <w:szCs w:val="20"/>
              </w:rPr>
              <w:t>R</w:t>
            </w:r>
            <w:r w:rsidRPr="77E88336">
              <w:rPr>
                <w:sz w:val="20"/>
                <w:szCs w:val="20"/>
              </w:rPr>
              <w:t xml:space="preserve">POSE OF PAYING COSTS OF RESURFACING FORBES ROAD FROM </w:t>
            </w:r>
            <w:r w:rsidR="00D23798" w:rsidRPr="77E88336">
              <w:rPr>
                <w:sz w:val="20"/>
                <w:szCs w:val="20"/>
              </w:rPr>
              <w:t>NORTHFIELD</w:t>
            </w:r>
            <w:r w:rsidRPr="77E88336">
              <w:rPr>
                <w:sz w:val="20"/>
                <w:szCs w:val="20"/>
              </w:rPr>
              <w:t xml:space="preserve"> ROA</w:t>
            </w:r>
            <w:r w:rsidR="00D23798">
              <w:rPr>
                <w:sz w:val="20"/>
                <w:szCs w:val="20"/>
              </w:rPr>
              <w:t>D TO BROADWAY AVENUE IN ACCORD</w:t>
            </w:r>
            <w:r w:rsidRPr="77E88336">
              <w:rPr>
                <w:sz w:val="20"/>
                <w:szCs w:val="20"/>
              </w:rPr>
              <w:t xml:space="preserve">ANCE </w:t>
            </w:r>
            <w:r w:rsidR="00D23798" w:rsidRPr="77E88336">
              <w:rPr>
                <w:sz w:val="20"/>
                <w:szCs w:val="20"/>
              </w:rPr>
              <w:t>WITH</w:t>
            </w:r>
            <w:r w:rsidRPr="77E88336">
              <w:rPr>
                <w:sz w:val="20"/>
                <w:szCs w:val="20"/>
              </w:rPr>
              <w:t xml:space="preserve"> PLANS </w:t>
            </w:r>
            <w:r w:rsidR="00D23798" w:rsidRPr="77E88336">
              <w:rPr>
                <w:sz w:val="20"/>
                <w:szCs w:val="20"/>
              </w:rPr>
              <w:t>APPROVED</w:t>
            </w:r>
            <w:r w:rsidRPr="77E88336">
              <w:rPr>
                <w:sz w:val="20"/>
                <w:szCs w:val="20"/>
              </w:rPr>
              <w:t xml:space="preserve"> OR TO BE </w:t>
            </w:r>
            <w:r w:rsidR="00D23798" w:rsidRPr="77E88336">
              <w:rPr>
                <w:sz w:val="20"/>
                <w:szCs w:val="20"/>
              </w:rPr>
              <w:t>APPROVED</w:t>
            </w:r>
            <w:r w:rsidRPr="77E88336">
              <w:rPr>
                <w:sz w:val="20"/>
                <w:szCs w:val="20"/>
              </w:rPr>
              <w:t xml:space="preserve"> </w:t>
            </w:r>
            <w:r w:rsidR="5097475D" w:rsidRPr="77E88336">
              <w:rPr>
                <w:sz w:val="20"/>
                <w:szCs w:val="20"/>
              </w:rPr>
              <w:t>B</w:t>
            </w:r>
            <w:r w:rsidRPr="77E88336">
              <w:rPr>
                <w:sz w:val="20"/>
                <w:szCs w:val="20"/>
              </w:rPr>
              <w:t xml:space="preserve">Y COUNCIL AND DECLARING AN </w:t>
            </w:r>
            <w:r w:rsidR="2D39A461" w:rsidRPr="77E88336">
              <w:rPr>
                <w:sz w:val="20"/>
                <w:szCs w:val="20"/>
              </w:rPr>
              <w:t>EMERGENCY</w:t>
            </w:r>
          </w:p>
        </w:tc>
      </w:tr>
    </w:tbl>
    <w:p w:rsidR="00C7286F" w:rsidRPr="003A335C" w:rsidRDefault="00C7286F" w:rsidP="00C7286F">
      <w:pPr>
        <w:ind w:left="92" w:hanging="10"/>
        <w:rPr>
          <w:sz w:val="20"/>
          <w:szCs w:val="20"/>
        </w:rPr>
      </w:pPr>
    </w:p>
    <w:p w:rsidR="00C7286F" w:rsidRDefault="00C7286F" w:rsidP="00C7286F">
      <w:pPr>
        <w:ind w:left="92" w:hanging="1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980"/>
        <w:gridCol w:w="7645"/>
      </w:tblGrid>
      <w:tr w:rsidR="00C7286F" w:rsidRPr="003A335C" w:rsidTr="77E88336">
        <w:tc>
          <w:tcPr>
            <w:tcW w:w="1980" w:type="dxa"/>
            <w:shd w:val="clear" w:color="auto" w:fill="auto"/>
            <w:vAlign w:val="bottom"/>
          </w:tcPr>
          <w:p w:rsidR="00C7286F" w:rsidRPr="00835064" w:rsidRDefault="62386CB0" w:rsidP="00835064">
            <w:pPr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 xml:space="preserve">Resolution </w:t>
            </w:r>
            <w:r w:rsidR="00C7286F" w:rsidRPr="77E88336">
              <w:rPr>
                <w:sz w:val="20"/>
                <w:szCs w:val="20"/>
              </w:rPr>
              <w:t>2</w:t>
            </w:r>
            <w:r w:rsidR="4A202B74" w:rsidRPr="77E88336">
              <w:rPr>
                <w:sz w:val="20"/>
                <w:szCs w:val="20"/>
              </w:rPr>
              <w:t>020-75</w:t>
            </w:r>
          </w:p>
          <w:p w:rsidR="00C7286F" w:rsidRPr="00835064" w:rsidRDefault="00C7286F" w:rsidP="00835064">
            <w:pPr>
              <w:rPr>
                <w:sz w:val="18"/>
                <w:szCs w:val="18"/>
              </w:rPr>
            </w:pPr>
            <w:r w:rsidRPr="77E88336">
              <w:rPr>
                <w:sz w:val="18"/>
                <w:szCs w:val="18"/>
              </w:rPr>
              <w:t xml:space="preserve">Introduced </w:t>
            </w:r>
            <w:r w:rsidR="641CDBC8" w:rsidRPr="77E88336">
              <w:rPr>
                <w:sz w:val="18"/>
                <w:szCs w:val="18"/>
              </w:rPr>
              <w:t>08-25-2020</w:t>
            </w:r>
            <w:r w:rsidRPr="77E88336">
              <w:rPr>
                <w:sz w:val="18"/>
                <w:szCs w:val="18"/>
              </w:rPr>
              <w:t xml:space="preserve"> by Mayor &amp; Council as a whole </w:t>
            </w:r>
          </w:p>
          <w:p w:rsidR="00C7286F" w:rsidRPr="00835064" w:rsidRDefault="2915F725" w:rsidP="77E88336">
            <w:pPr>
              <w:rPr>
                <w:i/>
                <w:iCs/>
                <w:color w:val="FF0000"/>
                <w:sz w:val="20"/>
                <w:szCs w:val="20"/>
              </w:rPr>
            </w:pPr>
            <w:r w:rsidRPr="77E88336">
              <w:rPr>
                <w:i/>
                <w:iCs/>
                <w:color w:val="FF0000"/>
                <w:sz w:val="20"/>
                <w:szCs w:val="20"/>
              </w:rPr>
              <w:t>Second</w:t>
            </w:r>
            <w:r w:rsidR="26897B76" w:rsidRPr="77E88336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7286F" w:rsidRPr="77E88336">
              <w:rPr>
                <w:i/>
                <w:iCs/>
                <w:color w:val="FF0000"/>
                <w:sz w:val="20"/>
                <w:szCs w:val="20"/>
              </w:rPr>
              <w:t>Reading</w:t>
            </w:r>
          </w:p>
          <w:p w:rsidR="00C7286F" w:rsidRPr="00835064" w:rsidRDefault="00C7286F" w:rsidP="00835064">
            <w:pPr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  <w:vAlign w:val="bottom"/>
          </w:tcPr>
          <w:p w:rsidR="00C7286F" w:rsidRPr="00835064" w:rsidRDefault="00C7286F" w:rsidP="00835064">
            <w:pPr>
              <w:jc w:val="both"/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>A</w:t>
            </w:r>
            <w:r w:rsidR="427D2BA3" w:rsidRPr="77E88336">
              <w:rPr>
                <w:sz w:val="20"/>
                <w:szCs w:val="20"/>
              </w:rPr>
              <w:t xml:space="preserve"> RESOLUTION AUTHORIZING THE MAYOR TO ENTER INTO A COOPERATIVE AGREEMENT WITH THE CITY OF BEDFORD FOR THE RESURFACING OF FORBES ROAD FROM </w:t>
            </w:r>
            <w:r w:rsidR="00D23798" w:rsidRPr="77E88336">
              <w:rPr>
                <w:sz w:val="20"/>
                <w:szCs w:val="20"/>
              </w:rPr>
              <w:t>BROADWAY</w:t>
            </w:r>
            <w:r w:rsidR="427D2BA3" w:rsidRPr="77E88336">
              <w:rPr>
                <w:sz w:val="20"/>
                <w:szCs w:val="20"/>
              </w:rPr>
              <w:t xml:space="preserve"> AVENUE TO </w:t>
            </w:r>
            <w:r w:rsidR="00D23798" w:rsidRPr="77E88336">
              <w:rPr>
                <w:sz w:val="20"/>
                <w:szCs w:val="20"/>
              </w:rPr>
              <w:t>NORTHFIELD</w:t>
            </w:r>
            <w:r w:rsidR="427D2BA3" w:rsidRPr="77E88336">
              <w:rPr>
                <w:sz w:val="20"/>
                <w:szCs w:val="20"/>
              </w:rPr>
              <w:t xml:space="preserve"> ROAD IN THE CITY OF B</w:t>
            </w:r>
            <w:r w:rsidR="0F320A72" w:rsidRPr="77E88336">
              <w:rPr>
                <w:sz w:val="20"/>
                <w:szCs w:val="20"/>
              </w:rPr>
              <w:t>ED</w:t>
            </w:r>
            <w:r w:rsidR="427D2BA3" w:rsidRPr="77E88336">
              <w:rPr>
                <w:sz w:val="20"/>
                <w:szCs w:val="20"/>
              </w:rPr>
              <w:t>F</w:t>
            </w:r>
            <w:r w:rsidR="7EA7877F" w:rsidRPr="77E88336">
              <w:rPr>
                <w:sz w:val="20"/>
                <w:szCs w:val="20"/>
              </w:rPr>
              <w:t>O</w:t>
            </w:r>
            <w:r w:rsidR="427D2BA3" w:rsidRPr="77E88336">
              <w:rPr>
                <w:sz w:val="20"/>
                <w:szCs w:val="20"/>
              </w:rPr>
              <w:t>RD AND THE VILLAGE O</w:t>
            </w:r>
            <w:r w:rsidR="2476E18D" w:rsidRPr="77E88336">
              <w:rPr>
                <w:sz w:val="20"/>
                <w:szCs w:val="20"/>
              </w:rPr>
              <w:t>F</w:t>
            </w:r>
            <w:r w:rsidR="427D2BA3" w:rsidRPr="77E88336">
              <w:rPr>
                <w:sz w:val="20"/>
                <w:szCs w:val="20"/>
              </w:rPr>
              <w:t xml:space="preserve"> OAKWOOD AND DECLARING AN </w:t>
            </w:r>
            <w:r w:rsidR="00D23798" w:rsidRPr="77E88336">
              <w:rPr>
                <w:sz w:val="20"/>
                <w:szCs w:val="20"/>
              </w:rPr>
              <w:t>EMERGENCY</w:t>
            </w:r>
          </w:p>
        </w:tc>
      </w:tr>
    </w:tbl>
    <w:p w:rsidR="00C7286F" w:rsidRDefault="00C7286F" w:rsidP="00C7286F">
      <w:pPr>
        <w:ind w:left="92" w:hanging="10"/>
        <w:rPr>
          <w:sz w:val="20"/>
          <w:szCs w:val="20"/>
        </w:rPr>
      </w:pPr>
      <w:r w:rsidRPr="77E88336">
        <w:rPr>
          <w:sz w:val="20"/>
          <w:szCs w:val="20"/>
        </w:rPr>
        <w:t>Adjournment</w:t>
      </w: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00D23798" w:rsidP="77E88336">
      <w:pPr>
        <w:ind w:left="92" w:hanging="10"/>
        <w:rPr>
          <w:sz w:val="20"/>
          <w:szCs w:val="20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8.25pt;margin-top:7pt;width:103pt;height:113.3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" stroked="f">
            <v:fill opacity="0"/>
            <v:textbox>
              <w:txbxContent>
                <w:p w:rsidR="00EA78D0" w:rsidRDefault="00BF3115" w:rsidP="00EA78D0">
                  <w:pPr>
                    <w:rPr>
                      <w:noProof/>
                    </w:rPr>
                  </w:pPr>
                  <w:r w:rsidRPr="0044388D">
                    <w:rPr>
                      <w:noProof/>
                    </w:rPr>
                    <w:drawing>
                      <wp:inline distT="0" distB="0" distL="0" distR="0">
                        <wp:extent cx="790575" cy="790575"/>
                        <wp:effectExtent l="0" t="0" r="0" b="0"/>
                        <wp:docPr id="995771899" name="Picture 1" descr="C:\Users\dhladky\Downloads\qrcode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hladky\Downloads\qrcode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14="http://schemas.microsoft.com/office/word/2010/wordprocessingDrawing" xmlns:v="urn:schemas-microsoft-com:vml" xmlns:o="urn:schemas-microsoft-com:office:office" xmlns:mc="http://schemas.openxmlformats.org/markup-compatibility/2006" xmlns:w="http://schemas.openxmlformats.org/wordprocessingml/2006/main" xmlns:w14="http://schemas.microsoft.com/office/word/2010/wordml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0="urn:schemas-microsoft-com:office:wor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78D0" w:rsidRPr="00032EDF" w:rsidRDefault="00EA78D0" w:rsidP="00EA78D0">
                  <w:pPr>
                    <w:rPr>
                      <w:sz w:val="22"/>
                      <w:szCs w:val="22"/>
                    </w:rPr>
                  </w:pPr>
                  <w:r w:rsidRPr="00032EDF">
                    <w:rPr>
                      <w:noProof/>
                      <w:sz w:val="22"/>
                      <w:szCs w:val="22"/>
                    </w:rPr>
                    <w:t>Scan to view Agenda on line</w:t>
                  </w:r>
                </w:p>
              </w:txbxContent>
            </v:textbox>
          </v:shape>
        </w:pict>
      </w: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77E88336" w:rsidRDefault="77E88336" w:rsidP="77E88336">
      <w:pPr>
        <w:ind w:left="92" w:hanging="10"/>
        <w:rPr>
          <w:sz w:val="20"/>
          <w:szCs w:val="20"/>
        </w:rPr>
      </w:pPr>
    </w:p>
    <w:p w:rsidR="00D23798" w:rsidRDefault="00D23798" w:rsidP="00D23798">
      <w:pPr>
        <w:ind w:left="92" w:hanging="10"/>
        <w:jc w:val="center"/>
      </w:pPr>
      <w:r>
        <w:t xml:space="preserve">  </w:t>
      </w:r>
      <w:r w:rsidR="3E0ED7D1">
        <w:t>VILLAGE OF OAKWOOD</w:t>
      </w:r>
      <w:r w:rsidR="3FC7A478">
        <w:t xml:space="preserve">                                                                                                                                 </w:t>
      </w:r>
      <w:r>
        <w:t xml:space="preserve">        </w:t>
      </w:r>
      <w:r w:rsidR="3FC7A478">
        <w:t>SPECIAL COUNCIL MEETING</w:t>
      </w:r>
    </w:p>
    <w:p w:rsidR="00D23798" w:rsidRDefault="00D23798" w:rsidP="00D23798">
      <w:pPr>
        <w:ind w:left="92" w:hanging="10"/>
        <w:jc w:val="center"/>
      </w:pPr>
      <w:r>
        <w:t>7:00 PM</w:t>
      </w:r>
    </w:p>
    <w:p w:rsidR="00D23798" w:rsidRDefault="00D23798" w:rsidP="77E88336">
      <w:pPr>
        <w:ind w:left="92" w:hanging="10"/>
      </w:pPr>
    </w:p>
    <w:p w:rsidR="507CE9F0" w:rsidRDefault="00D23798" w:rsidP="77E88336">
      <w:pPr>
        <w:ind w:left="92" w:hanging="10"/>
      </w:pPr>
      <w:r>
        <w:tab/>
      </w:r>
      <w:r>
        <w:tab/>
      </w:r>
      <w:r>
        <w:tab/>
      </w:r>
      <w:r>
        <w:tab/>
      </w:r>
      <w:r>
        <w:tab/>
      </w:r>
      <w:r w:rsidR="507CE9F0">
        <w:t xml:space="preserve">       </w:t>
      </w:r>
      <w:r w:rsidR="7D984A55">
        <w:t xml:space="preserve">                                                                                                                 </w:t>
      </w:r>
      <w:r w:rsidR="507CE9F0">
        <w:t xml:space="preserve">   </w:t>
      </w:r>
    </w:p>
    <w:p w:rsidR="00C7286F" w:rsidRDefault="00C7286F" w:rsidP="00667293">
      <w:pPr>
        <w:tabs>
          <w:tab w:val="left" w:pos="-1320"/>
          <w:tab w:val="left" w:pos="-720"/>
          <w:tab w:val="left" w:pos="0"/>
          <w:tab w:val="left" w:pos="510"/>
          <w:tab w:val="left" w:pos="1440"/>
        </w:tabs>
        <w:ind w:firstLine="510"/>
        <w:jc w:val="both"/>
      </w:pPr>
    </w:p>
    <w:p w:rsidR="00667293" w:rsidRDefault="00667293" w:rsidP="00667293">
      <w:pPr>
        <w:tabs>
          <w:tab w:val="left" w:pos="-1320"/>
          <w:tab w:val="left" w:pos="-720"/>
          <w:tab w:val="left" w:pos="0"/>
          <w:tab w:val="left" w:pos="510"/>
          <w:tab w:val="left" w:pos="1440"/>
        </w:tabs>
        <w:ind w:firstLine="510"/>
        <w:jc w:val="both"/>
      </w:pPr>
      <w:r>
        <w:t>Pursuant to Section 7.0</w:t>
      </w:r>
      <w:r w:rsidR="00F2632C">
        <w:t>9</w:t>
      </w:r>
      <w:r>
        <w:t xml:space="preserve"> of the Charter of the Village of Oakwood, the President of Council along with the balance of the members of Village Council are hereby calling a Special Meeting of Village Council to consider the following items:</w:t>
      </w:r>
    </w:p>
    <w:p w:rsidR="00667293" w:rsidRDefault="00667293" w:rsidP="00667293">
      <w:pPr>
        <w:tabs>
          <w:tab w:val="left" w:pos="-1320"/>
          <w:tab w:val="left" w:pos="-720"/>
          <w:tab w:val="left" w:pos="0"/>
          <w:tab w:val="left" w:pos="510"/>
          <w:tab w:val="left" w:pos="1440"/>
        </w:tabs>
        <w:jc w:val="both"/>
      </w:pPr>
      <w:r>
        <w:t>............................................................................................................................................................</w:t>
      </w:r>
    </w:p>
    <w:p w:rsidR="00667293" w:rsidRDefault="00667293" w:rsidP="00667293">
      <w:pPr>
        <w:pStyle w:val="Outline0011"/>
        <w:widowControl/>
        <w:tabs>
          <w:tab w:val="clear" w:pos="0"/>
          <w:tab w:val="num" w:pos="720"/>
          <w:tab w:val="left" w:pos="7920"/>
        </w:tabs>
        <w:rPr>
          <w:b/>
        </w:rPr>
      </w:pPr>
      <w:r>
        <w:rPr>
          <w:b/>
        </w:rPr>
        <w:t>Call meeting to order</w:t>
      </w:r>
    </w:p>
    <w:p w:rsidR="00667293" w:rsidRDefault="00667293" w:rsidP="00667293">
      <w:pPr>
        <w:pStyle w:val="Outline0011"/>
        <w:tabs>
          <w:tab w:val="clear" w:pos="0"/>
          <w:tab w:val="num" w:pos="720"/>
          <w:tab w:val="left" w:pos="7920"/>
        </w:tabs>
        <w:rPr>
          <w:b/>
        </w:rPr>
      </w:pPr>
      <w:r>
        <w:rPr>
          <w:b/>
        </w:rPr>
        <w:t>Pledge of Allegiance</w:t>
      </w:r>
    </w:p>
    <w:p w:rsidR="00667293" w:rsidRDefault="00667293" w:rsidP="00667293">
      <w:pPr>
        <w:pStyle w:val="Outline0011"/>
        <w:tabs>
          <w:tab w:val="clear" w:pos="0"/>
          <w:tab w:val="num" w:pos="720"/>
          <w:tab w:val="left" w:pos="7920"/>
        </w:tabs>
        <w:rPr>
          <w:b/>
        </w:rPr>
      </w:pPr>
      <w:r>
        <w:rPr>
          <w:b/>
        </w:rPr>
        <w:t>Roll Call</w:t>
      </w:r>
    </w:p>
    <w:p w:rsidR="00667293" w:rsidRPr="007463CF" w:rsidRDefault="00667293" w:rsidP="0066729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  <w:rPr>
          <w:sz w:val="16"/>
          <w:szCs w:val="16"/>
        </w:rPr>
      </w:pPr>
    </w:p>
    <w:tbl>
      <w:tblPr>
        <w:tblW w:w="0" w:type="auto"/>
        <w:tblInd w:w="1608" w:type="dxa"/>
        <w:tblLayout w:type="fixed"/>
        <w:tblCellMar>
          <w:left w:w="78" w:type="dxa"/>
          <w:right w:w="78" w:type="dxa"/>
        </w:tblCellMar>
        <w:tblLook w:val="0000"/>
      </w:tblPr>
      <w:tblGrid>
        <w:gridCol w:w="3510"/>
        <w:gridCol w:w="4140"/>
      </w:tblGrid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-1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Mayor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~  Gary V. Gottschalk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Law Director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 xml:space="preserve">~  </w:t>
            </w:r>
            <w:r w:rsidR="007463CF">
              <w:t>Jim Climer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Finance Director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~  Brian Thompson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Council President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~  Johnnie Warren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Council At Large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~  Elaine Gaither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Councilman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~  Chris Callender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Councilperson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~  Eloise Hardin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Councilperson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 xml:space="preserve">~  </w:t>
            </w:r>
            <w:r w:rsidR="271EC548">
              <w:t>Melanie Sanders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Councilperson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~  Patricia Rogers</w:t>
            </w:r>
          </w:p>
        </w:tc>
      </w:tr>
      <w:tr w:rsidR="00667293" w:rsidTr="77E88336">
        <w:tc>
          <w:tcPr>
            <w:tcW w:w="35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>Councilperson</w:t>
            </w:r>
          </w:p>
        </w:tc>
        <w:tc>
          <w:tcPr>
            <w:tcW w:w="4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67293" w:rsidRDefault="00667293" w:rsidP="00D83E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t xml:space="preserve">~  </w:t>
            </w:r>
            <w:r w:rsidR="00D41131">
              <w:t>Candace Williams</w:t>
            </w:r>
          </w:p>
        </w:tc>
      </w:tr>
    </w:tbl>
    <w:p w:rsidR="00667293" w:rsidRPr="00466539" w:rsidRDefault="00667293" w:rsidP="00667293">
      <w:pPr>
        <w:widowControl/>
        <w:pBdr>
          <w:top w:val="single" w:sz="6" w:space="0" w:color="FFFFFF"/>
          <w:left w:val="single" w:sz="6" w:space="0" w:color="FFFFFF"/>
          <w:bottom w:val="double" w:sz="8" w:space="0" w:color="000000"/>
          <w:right w:val="single" w:sz="6" w:space="0" w:color="FFFFFF"/>
        </w:pBd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  <w:rPr>
          <w:sz w:val="16"/>
          <w:szCs w:val="16"/>
        </w:rPr>
      </w:pPr>
    </w:p>
    <w:p w:rsidR="00E44086" w:rsidRDefault="024037E8" w:rsidP="00E44086">
      <w:r>
        <w:t>FISCAL OFFICER CERTIFICATE PRESENT</w:t>
      </w:r>
    </w:p>
    <w:p w:rsidR="00C7286F" w:rsidRPr="003A335C" w:rsidRDefault="00C7286F" w:rsidP="00C7286F">
      <w:pPr>
        <w:ind w:left="92" w:hanging="1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980"/>
        <w:gridCol w:w="7645"/>
      </w:tblGrid>
      <w:tr w:rsidR="77E88336" w:rsidTr="77E88336">
        <w:tc>
          <w:tcPr>
            <w:tcW w:w="1980" w:type="dxa"/>
            <w:shd w:val="clear" w:color="auto" w:fill="auto"/>
            <w:vAlign w:val="bottom"/>
          </w:tcPr>
          <w:p w:rsidR="77E88336" w:rsidRDefault="77E88336" w:rsidP="77E88336">
            <w:pPr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>Ordinance 2020-73</w:t>
            </w:r>
          </w:p>
          <w:p w:rsidR="77E88336" w:rsidRDefault="77E88336" w:rsidP="77E88336">
            <w:pPr>
              <w:rPr>
                <w:sz w:val="18"/>
                <w:szCs w:val="18"/>
              </w:rPr>
            </w:pPr>
            <w:r w:rsidRPr="77E88336">
              <w:rPr>
                <w:sz w:val="18"/>
                <w:szCs w:val="18"/>
              </w:rPr>
              <w:t xml:space="preserve">Introduced 08-25-2020 by Mayor &amp; Council as a whole </w:t>
            </w:r>
          </w:p>
          <w:p w:rsidR="77E88336" w:rsidRDefault="77E88336" w:rsidP="77E88336">
            <w:pPr>
              <w:rPr>
                <w:sz w:val="20"/>
                <w:szCs w:val="20"/>
              </w:rPr>
            </w:pPr>
            <w:r w:rsidRPr="77E88336">
              <w:rPr>
                <w:i/>
                <w:iCs/>
                <w:color w:val="FF0000"/>
                <w:sz w:val="20"/>
                <w:szCs w:val="20"/>
              </w:rPr>
              <w:t>Second Reading</w:t>
            </w:r>
            <w:r w:rsidRPr="77E8833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  <w:vAlign w:val="bottom"/>
          </w:tcPr>
          <w:p w:rsidR="77E88336" w:rsidRDefault="77E88336" w:rsidP="77E8833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 xml:space="preserve">AN </w:t>
            </w:r>
            <w:r w:rsidR="00D23798" w:rsidRPr="77E88336">
              <w:rPr>
                <w:sz w:val="20"/>
                <w:szCs w:val="20"/>
              </w:rPr>
              <w:t>ORDINANCE</w:t>
            </w:r>
            <w:r w:rsidRPr="77E88336">
              <w:rPr>
                <w:sz w:val="20"/>
                <w:szCs w:val="20"/>
              </w:rPr>
              <w:t xml:space="preserve"> PROVIDING FOR THE ISSUANCE AND SALE OF $50,000 OF NOTES, IN ANTICIPATION OF THE ISSUANCE OF BONDS, FOR THE </w:t>
            </w:r>
            <w:r w:rsidR="00D23798" w:rsidRPr="77E88336">
              <w:rPr>
                <w:sz w:val="20"/>
                <w:szCs w:val="20"/>
              </w:rPr>
              <w:t>PURPOSE</w:t>
            </w:r>
            <w:r w:rsidRPr="77E88336">
              <w:rPr>
                <w:sz w:val="20"/>
                <w:szCs w:val="20"/>
              </w:rPr>
              <w:t xml:space="preserve"> OF PAYING COSTS OF RESURFACING FORBES ROAD FROM </w:t>
            </w:r>
            <w:r w:rsidR="00D23798" w:rsidRPr="77E88336">
              <w:rPr>
                <w:sz w:val="20"/>
                <w:szCs w:val="20"/>
              </w:rPr>
              <w:t>NORTHFIELD</w:t>
            </w:r>
            <w:r w:rsidRPr="77E88336">
              <w:rPr>
                <w:sz w:val="20"/>
                <w:szCs w:val="20"/>
              </w:rPr>
              <w:t xml:space="preserve"> ROA</w:t>
            </w:r>
            <w:r w:rsidR="00D23798">
              <w:rPr>
                <w:sz w:val="20"/>
                <w:szCs w:val="20"/>
              </w:rPr>
              <w:t>D TO BROADWAY AVENUE IN ACCORD</w:t>
            </w:r>
            <w:r w:rsidRPr="77E88336">
              <w:rPr>
                <w:sz w:val="20"/>
                <w:szCs w:val="20"/>
              </w:rPr>
              <w:t xml:space="preserve">ANCE </w:t>
            </w:r>
            <w:r w:rsidR="00D23798" w:rsidRPr="77E88336">
              <w:rPr>
                <w:sz w:val="20"/>
                <w:szCs w:val="20"/>
              </w:rPr>
              <w:t>WITH</w:t>
            </w:r>
            <w:r w:rsidRPr="77E88336">
              <w:rPr>
                <w:sz w:val="20"/>
                <w:szCs w:val="20"/>
              </w:rPr>
              <w:t xml:space="preserve"> PLANS </w:t>
            </w:r>
            <w:r w:rsidR="00D23798" w:rsidRPr="77E88336">
              <w:rPr>
                <w:sz w:val="20"/>
                <w:szCs w:val="20"/>
              </w:rPr>
              <w:t>APPROVED</w:t>
            </w:r>
            <w:r w:rsidRPr="77E88336">
              <w:rPr>
                <w:sz w:val="20"/>
                <w:szCs w:val="20"/>
              </w:rPr>
              <w:t xml:space="preserve"> OR TO BE </w:t>
            </w:r>
            <w:r w:rsidR="00D23798" w:rsidRPr="77E88336">
              <w:rPr>
                <w:sz w:val="20"/>
                <w:szCs w:val="20"/>
              </w:rPr>
              <w:t>APPROVED</w:t>
            </w:r>
            <w:r w:rsidRPr="77E88336">
              <w:rPr>
                <w:sz w:val="20"/>
                <w:szCs w:val="20"/>
              </w:rPr>
              <w:t xml:space="preserve"> BY COUNCIL AND DECLARING AN EMERGENCY</w:t>
            </w:r>
          </w:p>
        </w:tc>
      </w:tr>
    </w:tbl>
    <w:p w:rsidR="00C7286F" w:rsidRDefault="00C7286F" w:rsidP="77E88336">
      <w:pPr>
        <w:ind w:left="92" w:hanging="10"/>
        <w:rPr>
          <w:sz w:val="20"/>
          <w:szCs w:val="20"/>
        </w:rPr>
      </w:pPr>
    </w:p>
    <w:p w:rsidR="00C7286F" w:rsidRDefault="00C7286F" w:rsidP="77E88336">
      <w:pPr>
        <w:ind w:left="92" w:hanging="1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980"/>
        <w:gridCol w:w="7645"/>
      </w:tblGrid>
      <w:tr w:rsidR="77E88336" w:rsidTr="77E88336">
        <w:tc>
          <w:tcPr>
            <w:tcW w:w="1980" w:type="dxa"/>
            <w:shd w:val="clear" w:color="auto" w:fill="auto"/>
            <w:vAlign w:val="bottom"/>
          </w:tcPr>
          <w:p w:rsidR="77E88336" w:rsidRDefault="77E88336" w:rsidP="77E88336">
            <w:pPr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>Resolution 2020-75</w:t>
            </w:r>
          </w:p>
          <w:p w:rsidR="77E88336" w:rsidRDefault="77E88336" w:rsidP="77E88336">
            <w:pPr>
              <w:rPr>
                <w:sz w:val="18"/>
                <w:szCs w:val="18"/>
              </w:rPr>
            </w:pPr>
            <w:r w:rsidRPr="77E88336">
              <w:rPr>
                <w:sz w:val="18"/>
                <w:szCs w:val="18"/>
              </w:rPr>
              <w:t xml:space="preserve">Introduced 08-25-2020 by Mayor &amp; Council as a whole </w:t>
            </w:r>
          </w:p>
          <w:p w:rsidR="0A3621C7" w:rsidRDefault="0A3621C7" w:rsidP="77E88336">
            <w:pPr>
              <w:rPr>
                <w:i/>
                <w:iCs/>
                <w:color w:val="FF0000"/>
                <w:sz w:val="20"/>
                <w:szCs w:val="20"/>
              </w:rPr>
            </w:pPr>
            <w:r w:rsidRPr="77E88336">
              <w:rPr>
                <w:i/>
                <w:iCs/>
                <w:color w:val="FF0000"/>
                <w:sz w:val="20"/>
                <w:szCs w:val="20"/>
              </w:rPr>
              <w:t>Second</w:t>
            </w:r>
            <w:r w:rsidR="77E88336" w:rsidRPr="77E88336">
              <w:rPr>
                <w:i/>
                <w:iCs/>
                <w:color w:val="FF0000"/>
                <w:sz w:val="20"/>
                <w:szCs w:val="20"/>
              </w:rPr>
              <w:t xml:space="preserve"> Reading</w:t>
            </w:r>
          </w:p>
          <w:p w:rsidR="77E88336" w:rsidRDefault="77E88336" w:rsidP="77E88336">
            <w:pPr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  <w:vAlign w:val="bottom"/>
          </w:tcPr>
          <w:p w:rsidR="77E88336" w:rsidRDefault="77E88336" w:rsidP="77E88336">
            <w:pPr>
              <w:jc w:val="both"/>
              <w:rPr>
                <w:sz w:val="20"/>
                <w:szCs w:val="20"/>
              </w:rPr>
            </w:pPr>
            <w:r w:rsidRPr="77E88336">
              <w:rPr>
                <w:sz w:val="20"/>
                <w:szCs w:val="20"/>
              </w:rPr>
              <w:t xml:space="preserve">A RESOLUTION AUTHORIZING THE MAYOR TO ENTER INTO A COOPERATIVE AGREEMENT WITH THE CITY OF BEDFORD FOR THE RESURFACING OF FORBES ROAD FROM </w:t>
            </w:r>
            <w:r w:rsidR="00D23798" w:rsidRPr="77E88336">
              <w:rPr>
                <w:sz w:val="20"/>
                <w:szCs w:val="20"/>
              </w:rPr>
              <w:t>BROADWAY</w:t>
            </w:r>
            <w:r w:rsidRPr="77E88336">
              <w:rPr>
                <w:sz w:val="20"/>
                <w:szCs w:val="20"/>
              </w:rPr>
              <w:t xml:space="preserve"> AVENUE TO </w:t>
            </w:r>
            <w:r w:rsidR="00D23798" w:rsidRPr="77E88336">
              <w:rPr>
                <w:sz w:val="20"/>
                <w:szCs w:val="20"/>
              </w:rPr>
              <w:t>NORTHFIELD</w:t>
            </w:r>
            <w:r w:rsidRPr="77E88336">
              <w:rPr>
                <w:sz w:val="20"/>
                <w:szCs w:val="20"/>
              </w:rPr>
              <w:t xml:space="preserve"> ROAD IN THE CITY OF BEDFORD AND THE VILLAGE OF OAKWOOD AND DECLARING AN </w:t>
            </w:r>
            <w:r w:rsidR="00D23798" w:rsidRPr="77E88336">
              <w:rPr>
                <w:sz w:val="20"/>
                <w:szCs w:val="20"/>
              </w:rPr>
              <w:t>EMERGENCY</w:t>
            </w:r>
          </w:p>
        </w:tc>
      </w:tr>
    </w:tbl>
    <w:p w:rsidR="00C7286F" w:rsidRDefault="00C7286F" w:rsidP="77E88336">
      <w:pPr>
        <w:ind w:left="92" w:hanging="10"/>
        <w:rPr>
          <w:sz w:val="20"/>
          <w:szCs w:val="20"/>
        </w:rPr>
      </w:pPr>
    </w:p>
    <w:p w:rsidR="00CE6A17" w:rsidRDefault="00CE6A17" w:rsidP="00CE6A17"/>
    <w:p w:rsidR="00CE6A17" w:rsidRPr="0001456E" w:rsidRDefault="00CE6A17" w:rsidP="00CE6A17">
      <w:pPr>
        <w:rPr>
          <w:sz w:val="22"/>
          <w:szCs w:val="22"/>
        </w:rPr>
      </w:pPr>
      <w:r>
        <w:t>Adjournment</w:t>
      </w:r>
    </w:p>
    <w:sectPr w:rsidR="00CE6A17" w:rsidRPr="0001456E" w:rsidSect="00014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1"/>
    <w:lvl w:ilvl="0">
      <w:start w:val="1"/>
      <w:numFmt w:val="decimal"/>
      <w:pStyle w:val="Outline001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Outline001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667293"/>
    <w:rsid w:val="0001456E"/>
    <w:rsid w:val="00061043"/>
    <w:rsid w:val="00091534"/>
    <w:rsid w:val="000A0A75"/>
    <w:rsid w:val="00112108"/>
    <w:rsid w:val="00144293"/>
    <w:rsid w:val="00193D0D"/>
    <w:rsid w:val="002168CD"/>
    <w:rsid w:val="00250163"/>
    <w:rsid w:val="002E4323"/>
    <w:rsid w:val="00361640"/>
    <w:rsid w:val="003B335C"/>
    <w:rsid w:val="004142E0"/>
    <w:rsid w:val="00433821"/>
    <w:rsid w:val="0049119F"/>
    <w:rsid w:val="004A0745"/>
    <w:rsid w:val="004A448E"/>
    <w:rsid w:val="004B0B0B"/>
    <w:rsid w:val="004D18F7"/>
    <w:rsid w:val="004D7DB1"/>
    <w:rsid w:val="00535753"/>
    <w:rsid w:val="005862A0"/>
    <w:rsid w:val="00625BF8"/>
    <w:rsid w:val="00667293"/>
    <w:rsid w:val="006C6A73"/>
    <w:rsid w:val="007269B3"/>
    <w:rsid w:val="007463CF"/>
    <w:rsid w:val="007505AE"/>
    <w:rsid w:val="0075339D"/>
    <w:rsid w:val="0077524E"/>
    <w:rsid w:val="007C3992"/>
    <w:rsid w:val="00800DB7"/>
    <w:rsid w:val="00835064"/>
    <w:rsid w:val="00846615"/>
    <w:rsid w:val="00997932"/>
    <w:rsid w:val="009E0E0C"/>
    <w:rsid w:val="009E54BB"/>
    <w:rsid w:val="00A410D6"/>
    <w:rsid w:val="00A41C2C"/>
    <w:rsid w:val="00A63170"/>
    <w:rsid w:val="00A65F53"/>
    <w:rsid w:val="00A74FF9"/>
    <w:rsid w:val="00A96FCC"/>
    <w:rsid w:val="00B8681D"/>
    <w:rsid w:val="00BF3115"/>
    <w:rsid w:val="00C255F9"/>
    <w:rsid w:val="00C56418"/>
    <w:rsid w:val="00C7286F"/>
    <w:rsid w:val="00C76977"/>
    <w:rsid w:val="00C76E58"/>
    <w:rsid w:val="00CB464A"/>
    <w:rsid w:val="00CE6A17"/>
    <w:rsid w:val="00D164A3"/>
    <w:rsid w:val="00D23798"/>
    <w:rsid w:val="00D41131"/>
    <w:rsid w:val="00D815E8"/>
    <w:rsid w:val="00D83E83"/>
    <w:rsid w:val="00DF0CC9"/>
    <w:rsid w:val="00E069EE"/>
    <w:rsid w:val="00E44086"/>
    <w:rsid w:val="00E45465"/>
    <w:rsid w:val="00EA78D0"/>
    <w:rsid w:val="00F210F0"/>
    <w:rsid w:val="00F2632C"/>
    <w:rsid w:val="00F64820"/>
    <w:rsid w:val="00FA569E"/>
    <w:rsid w:val="00FD0BF1"/>
    <w:rsid w:val="024037E8"/>
    <w:rsid w:val="027F8216"/>
    <w:rsid w:val="071DF26F"/>
    <w:rsid w:val="082AFCB5"/>
    <w:rsid w:val="086BE76B"/>
    <w:rsid w:val="0A3621C7"/>
    <w:rsid w:val="0DB5C2E6"/>
    <w:rsid w:val="0F320A72"/>
    <w:rsid w:val="1AA52CC7"/>
    <w:rsid w:val="1C04F578"/>
    <w:rsid w:val="1F3C1074"/>
    <w:rsid w:val="2476E18D"/>
    <w:rsid w:val="26897B76"/>
    <w:rsid w:val="271EC548"/>
    <w:rsid w:val="2915F725"/>
    <w:rsid w:val="2D39A461"/>
    <w:rsid w:val="3B4B50E5"/>
    <w:rsid w:val="3C34667F"/>
    <w:rsid w:val="3E0ED7D1"/>
    <w:rsid w:val="3EB288AD"/>
    <w:rsid w:val="3FC7A478"/>
    <w:rsid w:val="40CD539A"/>
    <w:rsid w:val="41BB78B3"/>
    <w:rsid w:val="427D2BA3"/>
    <w:rsid w:val="42CB12B1"/>
    <w:rsid w:val="43A44E09"/>
    <w:rsid w:val="46C3C2A7"/>
    <w:rsid w:val="4A202B74"/>
    <w:rsid w:val="4A46C540"/>
    <w:rsid w:val="4DA381D4"/>
    <w:rsid w:val="507CE9F0"/>
    <w:rsid w:val="5097475D"/>
    <w:rsid w:val="55020D92"/>
    <w:rsid w:val="550FECF7"/>
    <w:rsid w:val="5903AFF9"/>
    <w:rsid w:val="62386CB0"/>
    <w:rsid w:val="6412C3FE"/>
    <w:rsid w:val="641CDBC8"/>
    <w:rsid w:val="6A9C39FE"/>
    <w:rsid w:val="6B763323"/>
    <w:rsid w:val="6D1C8AB9"/>
    <w:rsid w:val="71BE1BFC"/>
    <w:rsid w:val="74CE6DCF"/>
    <w:rsid w:val="7605A543"/>
    <w:rsid w:val="76AB388B"/>
    <w:rsid w:val="7769822F"/>
    <w:rsid w:val="77E88336"/>
    <w:rsid w:val="78C2FD09"/>
    <w:rsid w:val="7D984A55"/>
    <w:rsid w:val="7D9E5BB2"/>
    <w:rsid w:val="7EA78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11">
    <w:name w:val="Outline001_1"/>
    <w:basedOn w:val="Normal"/>
    <w:rsid w:val="00667293"/>
    <w:pPr>
      <w:numPr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720" w:hanging="360"/>
      <w:outlineLvl w:val="0"/>
    </w:pPr>
  </w:style>
  <w:style w:type="table" w:styleId="TableGrid">
    <w:name w:val="Table Grid"/>
    <w:basedOn w:val="TableNormal"/>
    <w:uiPriority w:val="39"/>
    <w:rsid w:val="00C7286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9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Hladky</dc:creator>
  <cp:lastModifiedBy>user</cp:lastModifiedBy>
  <cp:revision>2</cp:revision>
  <cp:lastPrinted>2020-08-26T15:42:00Z</cp:lastPrinted>
  <dcterms:created xsi:type="dcterms:W3CDTF">2020-08-26T15:50:00Z</dcterms:created>
  <dcterms:modified xsi:type="dcterms:W3CDTF">2020-08-26T15:50:00Z</dcterms:modified>
</cp:coreProperties>
</file>